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B93" w:rsidRDefault="00386B93" w:rsidP="00386B93">
      <w:pPr>
        <w:pStyle w:val="a4"/>
        <w:spacing w:line="580" w:lineRule="exact"/>
        <w:ind w:firstLine="0"/>
        <w:jc w:val="left"/>
        <w:rPr>
          <w:rFonts w:ascii="方正黑体简体" w:eastAsia="方正黑体简体" w:hAnsi="宋体"/>
          <w:b w:val="0"/>
          <w:szCs w:val="32"/>
        </w:rPr>
      </w:pPr>
      <w:r>
        <w:rPr>
          <w:rFonts w:ascii="方正黑体简体" w:eastAsia="方正黑体简体" w:hAnsi="宋体" w:hint="eastAsia"/>
          <w:b w:val="0"/>
          <w:szCs w:val="32"/>
        </w:rPr>
        <w:t>附件</w:t>
      </w:r>
    </w:p>
    <w:p w:rsidR="00386B93" w:rsidRDefault="00386B93" w:rsidP="00386B93">
      <w:pPr>
        <w:pStyle w:val="a4"/>
        <w:spacing w:line="580" w:lineRule="exact"/>
        <w:ind w:firstLine="0"/>
        <w:jc w:val="left"/>
        <w:rPr>
          <w:rFonts w:ascii="方正黑体简体" w:eastAsia="方正黑体简体" w:hAnsi="宋体" w:hint="eastAsia"/>
          <w:b w:val="0"/>
          <w:szCs w:val="32"/>
        </w:rPr>
      </w:pPr>
    </w:p>
    <w:p w:rsidR="00386B93" w:rsidRDefault="00386B93" w:rsidP="00386B93">
      <w:pPr>
        <w:spacing w:line="580" w:lineRule="exact"/>
        <w:jc w:val="center"/>
        <w:rPr>
          <w:rFonts w:ascii="方正小标宋简体" w:eastAsia="方正小标宋简体" w:hint="eastAsia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sz w:val="44"/>
          <w:szCs w:val="44"/>
        </w:rPr>
        <w:t>GB 26569-2011《民用煤层气（煤矿瓦斯）》</w:t>
      </w:r>
    </w:p>
    <w:bookmarkEnd w:id="0"/>
    <w:p w:rsidR="00386B93" w:rsidRDefault="00386B93" w:rsidP="00386B93">
      <w:pPr>
        <w:spacing w:line="580" w:lineRule="exact"/>
        <w:jc w:val="center"/>
        <w:rPr>
          <w:rFonts w:ascii="方正小标宋简体" w:eastAsia="方正小标宋简体" w:hAnsi="宋体" w:hint="eastAsia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第1号修改单</w:t>
      </w:r>
    </w:p>
    <w:p w:rsidR="00386B93" w:rsidRDefault="00386B93" w:rsidP="00386B93">
      <w:pPr>
        <w:widowControl/>
        <w:adjustRightInd w:val="0"/>
        <w:snapToGrid w:val="0"/>
        <w:spacing w:line="360" w:lineRule="auto"/>
        <w:ind w:firstLineChars="200" w:firstLine="640"/>
        <w:jc w:val="left"/>
        <w:rPr>
          <w:rFonts w:ascii="方正仿宋简体" w:eastAsia="方正仿宋简体" w:hAnsi="Times New Roman" w:hint="eastAsia"/>
          <w:sz w:val="32"/>
          <w:szCs w:val="32"/>
        </w:rPr>
      </w:pPr>
    </w:p>
    <w:p w:rsidR="00386B93" w:rsidRDefault="00386B93" w:rsidP="00386B93">
      <w:pPr>
        <w:widowControl/>
        <w:adjustRightInd w:val="0"/>
        <w:snapToGrid w:val="0"/>
        <w:spacing w:line="594" w:lineRule="exact"/>
        <w:jc w:val="left"/>
        <w:rPr>
          <w:rFonts w:ascii="方正仿宋简体" w:eastAsia="方正仿宋简体" w:hAnsi="Times New Roman" w:hint="eastAsia"/>
          <w:sz w:val="32"/>
          <w:szCs w:val="32"/>
        </w:rPr>
      </w:pPr>
      <w:r>
        <w:rPr>
          <w:rFonts w:ascii="方正仿宋简体" w:eastAsia="方正仿宋简体" w:hAnsi="Times New Roman" w:hint="eastAsia"/>
          <w:sz w:val="32"/>
          <w:szCs w:val="32"/>
        </w:rPr>
        <w:t>表1内容修改为：</w:t>
      </w:r>
    </w:p>
    <w:p w:rsidR="00386B93" w:rsidRDefault="00386B93" w:rsidP="00386B93">
      <w:pPr>
        <w:widowControl/>
        <w:adjustRightInd w:val="0"/>
        <w:snapToGrid w:val="0"/>
        <w:spacing w:line="594" w:lineRule="exact"/>
        <w:jc w:val="center"/>
        <w:rPr>
          <w:rFonts w:ascii="方正仿宋简体" w:eastAsia="方正仿宋简体" w:hint="eastAsia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表1 民用煤层气（煤矿瓦斯）技术指标</w:t>
      </w:r>
    </w:p>
    <w:tbl>
      <w:tblPr>
        <w:tblW w:w="9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4"/>
        <w:gridCol w:w="949"/>
        <w:gridCol w:w="1559"/>
        <w:gridCol w:w="1844"/>
        <w:gridCol w:w="2067"/>
      </w:tblGrid>
      <w:tr w:rsidR="00386B93" w:rsidTr="00386B93">
        <w:trPr>
          <w:jc w:val="center"/>
        </w:trPr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项  目</w:t>
            </w:r>
          </w:p>
        </w:tc>
        <w:tc>
          <w:tcPr>
            <w:tcW w:w="6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技术指标</w:t>
            </w:r>
          </w:p>
        </w:tc>
      </w:tr>
      <w:tr w:rsidR="00386B93" w:rsidTr="00386B93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93" w:rsidRDefault="00386B93">
            <w:pPr>
              <w:widowControl/>
              <w:jc w:val="left"/>
              <w:rPr>
                <w:rFonts w:ascii="方正仿宋简体" w:eastAsia="方正仿宋简体" w:hAnsi="Times New Roman"/>
                <w:noProof/>
                <w:sz w:val="24"/>
                <w:szCs w:val="21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Ⅰ类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Ⅱ类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Ⅲ类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Ⅳ类</w:t>
            </w:r>
          </w:p>
        </w:tc>
      </w:tr>
      <w:tr w:rsidR="00386B93" w:rsidTr="00386B93">
        <w:trPr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甲烷含量（体积分数）/%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≥83～90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≥50～83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≥30～50</w:t>
            </w:r>
          </w:p>
        </w:tc>
      </w:tr>
      <w:tr w:rsidR="00386B93" w:rsidTr="00386B93">
        <w:trPr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高位发热量Q</w:t>
            </w:r>
            <w:r>
              <w:rPr>
                <w:rFonts w:ascii="方正仿宋简体" w:eastAsia="方正仿宋简体" w:hint="eastAsia"/>
                <w:sz w:val="24"/>
                <w:szCs w:val="21"/>
                <w:vertAlign w:val="subscript"/>
              </w:rPr>
              <w:t>gr</w:t>
            </w:r>
            <w:r>
              <w:rPr>
                <w:rFonts w:ascii="方正仿宋简体" w:eastAsia="方正仿宋简体" w:hint="eastAsia"/>
                <w:sz w:val="24"/>
                <w:szCs w:val="21"/>
              </w:rPr>
              <w:t>/(MJ/m</w:t>
            </w:r>
            <w:r>
              <w:rPr>
                <w:rFonts w:ascii="方正仿宋简体" w:eastAsia="方正仿宋简体" w:hint="eastAsia"/>
                <w:sz w:val="24"/>
                <w:szCs w:val="21"/>
                <w:vertAlign w:val="superscript"/>
              </w:rPr>
              <w:t>3</w:t>
            </w:r>
            <w:r>
              <w:rPr>
                <w:rFonts w:ascii="方正仿宋简体" w:eastAsia="方正仿宋简体" w:hint="eastAsia"/>
                <w:sz w:val="24"/>
                <w:szCs w:val="21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≥31.4～34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≥18.9～31.4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≥11.3～18.9</w:t>
            </w:r>
          </w:p>
        </w:tc>
      </w:tr>
      <w:tr w:rsidR="00386B93" w:rsidTr="00386B93">
        <w:trPr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总硫含量S/(mg/m</w:t>
            </w:r>
            <w:r>
              <w:rPr>
                <w:rFonts w:ascii="方正仿宋简体" w:eastAsia="方正仿宋简体" w:hint="eastAsia"/>
                <w:sz w:val="24"/>
                <w:szCs w:val="21"/>
                <w:vertAlign w:val="superscript"/>
              </w:rPr>
              <w:t>3</w:t>
            </w:r>
            <w:r>
              <w:rPr>
                <w:rFonts w:ascii="方正仿宋简体" w:eastAsia="方正仿宋简体" w:hint="eastAsia"/>
                <w:sz w:val="24"/>
                <w:szCs w:val="21"/>
              </w:rPr>
              <w:t>)</w:t>
            </w:r>
          </w:p>
        </w:tc>
        <w:tc>
          <w:tcPr>
            <w:tcW w:w="6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≤100</w:t>
            </w:r>
          </w:p>
        </w:tc>
      </w:tr>
      <w:tr w:rsidR="00386B93" w:rsidTr="00386B93">
        <w:trPr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硫化氢含量(mg/m</w:t>
            </w:r>
            <w:r>
              <w:rPr>
                <w:rFonts w:ascii="方正仿宋简体" w:eastAsia="方正仿宋简体" w:hint="eastAsia"/>
                <w:sz w:val="24"/>
                <w:szCs w:val="21"/>
                <w:vertAlign w:val="superscript"/>
              </w:rPr>
              <w:t>3</w:t>
            </w:r>
            <w:r>
              <w:rPr>
                <w:rFonts w:ascii="方正仿宋简体" w:eastAsia="方正仿宋简体" w:hint="eastAsia"/>
                <w:sz w:val="24"/>
                <w:szCs w:val="21"/>
              </w:rPr>
              <w:t>)</w:t>
            </w:r>
          </w:p>
        </w:tc>
        <w:tc>
          <w:tcPr>
            <w:tcW w:w="6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center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≤6</w:t>
            </w:r>
          </w:p>
        </w:tc>
      </w:tr>
      <w:tr w:rsidR="00386B93" w:rsidTr="00386B93">
        <w:trPr>
          <w:jc w:val="center"/>
        </w:trPr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93" w:rsidRDefault="00386B93">
            <w:pPr>
              <w:pStyle w:val="a5"/>
              <w:widowControl w:val="0"/>
              <w:spacing w:line="500" w:lineRule="exact"/>
              <w:ind w:firstLineChars="0" w:firstLine="0"/>
              <w:jc w:val="left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水露点</w:t>
            </w:r>
          </w:p>
        </w:tc>
        <w:tc>
          <w:tcPr>
            <w:tcW w:w="6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 w:rsidP="00386B93">
            <w:pPr>
              <w:pStyle w:val="a5"/>
              <w:widowControl w:val="0"/>
              <w:spacing w:line="500" w:lineRule="exact"/>
              <w:ind w:firstLineChars="100" w:firstLine="240"/>
              <w:jc w:val="left"/>
              <w:rPr>
                <w:rFonts w:ascii="方正仿宋简体" w:eastAsia="方正仿宋简体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sz w:val="24"/>
                <w:szCs w:val="21"/>
              </w:rPr>
              <w:t>在煤层气交接点的压力和温度条件下，煤层气的水露点应比最低环境温度低</w:t>
            </w:r>
            <w:smartTag w:uri="urn:schemas-microsoft-com:office:smarttags" w:element="chmetcnv">
              <w:smartTagPr>
                <w:attr w:name="UnitName" w:val="℃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>
                <w:rPr>
                  <w:rFonts w:ascii="方正仿宋简体" w:eastAsia="方正仿宋简体" w:hint="eastAsia"/>
                  <w:sz w:val="24"/>
                  <w:szCs w:val="21"/>
                </w:rPr>
                <w:t>5</w:t>
              </w:r>
              <w:r>
                <w:rPr>
                  <w:rFonts w:ascii="方正仿宋简体" w:eastAsia="方正仿宋简体" w:hAnsi="宋体" w:cs="宋体" w:hint="eastAsia"/>
                  <w:sz w:val="24"/>
                  <w:szCs w:val="21"/>
                </w:rPr>
                <w:t>℃</w:t>
              </w:r>
            </w:smartTag>
            <w:r>
              <w:rPr>
                <w:rFonts w:ascii="方正仿宋简体" w:eastAsia="方正仿宋简体" w:hAnsi="宋体" w:cs="宋体" w:hint="eastAsia"/>
                <w:sz w:val="24"/>
                <w:szCs w:val="21"/>
              </w:rPr>
              <w:t>。</w:t>
            </w:r>
          </w:p>
        </w:tc>
      </w:tr>
      <w:tr w:rsidR="00386B93" w:rsidTr="00386B93">
        <w:trPr>
          <w:jc w:val="center"/>
        </w:trPr>
        <w:tc>
          <w:tcPr>
            <w:tcW w:w="9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93" w:rsidRDefault="00386B93" w:rsidP="00386B93">
            <w:pPr>
              <w:pStyle w:val="a6"/>
              <w:tabs>
                <w:tab w:val="left" w:pos="420"/>
              </w:tabs>
              <w:spacing w:line="500" w:lineRule="exact"/>
              <w:ind w:firstLineChars="50" w:firstLine="120"/>
              <w:rPr>
                <w:rFonts w:ascii="方正仿宋简体" w:eastAsia="方正仿宋简体"/>
                <w:kern w:val="2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>注1：当甲烷含量指标与高位发热量指标发生矛盾时，以甲烷含量指标为分类依据。</w:t>
            </w:r>
          </w:p>
          <w:p w:rsidR="00386B93" w:rsidRDefault="00386B93">
            <w:pPr>
              <w:pStyle w:val="a6"/>
              <w:tabs>
                <w:tab w:val="left" w:pos="420"/>
              </w:tabs>
              <w:spacing w:line="500" w:lineRule="exact"/>
              <w:ind w:firstLineChars="50" w:firstLine="120"/>
              <w:rPr>
                <w:rFonts w:ascii="方正仿宋简体" w:eastAsia="方正仿宋简体" w:hint="eastAsia"/>
                <w:kern w:val="2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 xml:space="preserve">注2：本标准中气体体积的标准参比条件是101.325 </w:t>
            </w:r>
            <w:proofErr w:type="spellStart"/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>kPa</w:t>
            </w:r>
            <w:proofErr w:type="spellEnd"/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>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"/>
                <w:attr w:name="UnitName" w:val="℃"/>
              </w:smartTagPr>
              <w:r>
                <w:rPr>
                  <w:rFonts w:ascii="方正仿宋简体" w:eastAsia="方正仿宋简体" w:hint="eastAsia"/>
                  <w:kern w:val="2"/>
                  <w:sz w:val="24"/>
                  <w:szCs w:val="21"/>
                </w:rPr>
                <w:t>20</w:t>
              </w:r>
              <w:r>
                <w:rPr>
                  <w:rFonts w:ascii="方正仿宋简体" w:eastAsia="方正仿宋简体" w:hAnsi="宋体" w:cs="宋体" w:hint="eastAsia"/>
                  <w:kern w:val="2"/>
                  <w:sz w:val="24"/>
                  <w:szCs w:val="21"/>
                </w:rPr>
                <w:t>℃</w:t>
              </w:r>
            </w:smartTag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>。</w:t>
            </w:r>
          </w:p>
          <w:p w:rsidR="00386B93" w:rsidRDefault="00386B93">
            <w:pPr>
              <w:pStyle w:val="a6"/>
              <w:tabs>
                <w:tab w:val="left" w:pos="420"/>
              </w:tabs>
              <w:spacing w:line="500" w:lineRule="exact"/>
              <w:ind w:firstLineChars="50" w:firstLine="120"/>
              <w:rPr>
                <w:rFonts w:ascii="方正仿宋简体" w:eastAsia="方正仿宋简体"/>
                <w:kern w:val="2"/>
                <w:sz w:val="24"/>
                <w:szCs w:val="21"/>
              </w:rPr>
            </w:pPr>
            <w:r>
              <w:rPr>
                <w:rFonts w:ascii="方正仿宋简体" w:eastAsia="方正仿宋简体" w:hint="eastAsia"/>
                <w:kern w:val="2"/>
                <w:sz w:val="24"/>
                <w:szCs w:val="21"/>
              </w:rPr>
              <w:t>注3：供给居民使用的煤层气（煤矿瓦斯）应添加臭味剂。</w:t>
            </w:r>
          </w:p>
        </w:tc>
      </w:tr>
    </w:tbl>
    <w:p w:rsidR="004F1B6D" w:rsidRPr="00386B93" w:rsidRDefault="004F1B6D"/>
    <w:sectPr w:rsidR="004F1B6D" w:rsidRPr="00386B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02AD"/>
    <w:multiLevelType w:val="multilevel"/>
    <w:tmpl w:val="E5128ED6"/>
    <w:lvl w:ilvl="0">
      <w:start w:val="1"/>
      <w:numFmt w:val="decimal"/>
      <w:pStyle w:val="a"/>
      <w:suff w:val="nothing"/>
      <w:lvlText w:val="注%1："/>
      <w:lvlJc w:val="left"/>
      <w:pPr>
        <w:ind w:left="1520" w:hanging="448"/>
      </w:pPr>
      <w:rPr>
        <w:rFonts w:ascii="黑体" w:eastAsia="黑体" w:hAnsi="Times New Roman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1701" w:hanging="629"/>
      </w:pPr>
    </w:lvl>
    <w:lvl w:ilvl="2">
      <w:start w:val="1"/>
      <w:numFmt w:val="lowerRoman"/>
      <w:lvlText w:val="%3."/>
      <w:lvlJc w:val="right"/>
      <w:pPr>
        <w:tabs>
          <w:tab w:val="num" w:pos="709"/>
        </w:tabs>
        <w:ind w:left="1701" w:hanging="629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1701" w:hanging="629"/>
      </w:pPr>
    </w:lvl>
    <w:lvl w:ilvl="4">
      <w:start w:val="1"/>
      <w:numFmt w:val="lowerLetter"/>
      <w:lvlText w:val="%5)"/>
      <w:lvlJc w:val="left"/>
      <w:pPr>
        <w:tabs>
          <w:tab w:val="num" w:pos="709"/>
        </w:tabs>
        <w:ind w:left="1701" w:hanging="629"/>
      </w:pPr>
    </w:lvl>
    <w:lvl w:ilvl="5">
      <w:start w:val="1"/>
      <w:numFmt w:val="lowerRoman"/>
      <w:lvlText w:val="%6."/>
      <w:lvlJc w:val="right"/>
      <w:pPr>
        <w:tabs>
          <w:tab w:val="num" w:pos="709"/>
        </w:tabs>
        <w:ind w:left="1701" w:hanging="629"/>
      </w:pPr>
    </w:lvl>
    <w:lvl w:ilvl="6">
      <w:start w:val="1"/>
      <w:numFmt w:val="decimal"/>
      <w:lvlText w:val="%7."/>
      <w:lvlJc w:val="left"/>
      <w:pPr>
        <w:tabs>
          <w:tab w:val="num" w:pos="709"/>
        </w:tabs>
        <w:ind w:left="1701" w:hanging="629"/>
      </w:pPr>
    </w:lvl>
    <w:lvl w:ilvl="7">
      <w:start w:val="1"/>
      <w:numFmt w:val="lowerLetter"/>
      <w:lvlText w:val="%8)"/>
      <w:lvlJc w:val="left"/>
      <w:pPr>
        <w:tabs>
          <w:tab w:val="num" w:pos="709"/>
        </w:tabs>
        <w:ind w:left="1701" w:hanging="629"/>
      </w:p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1701" w:hanging="629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B93"/>
    <w:rsid w:val="00386B93"/>
    <w:rsid w:val="004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6B9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har">
    <w:name w:val="正文文本缩进 Char"/>
    <w:aliases w:val="正文文字缩进 Char"/>
    <w:basedOn w:val="a1"/>
    <w:link w:val="a4"/>
    <w:semiHidden/>
    <w:locked/>
    <w:rsid w:val="00386B93"/>
    <w:rPr>
      <w:rFonts w:ascii="Times New Roman" w:eastAsia="仿宋_GB2312" w:hAnsi="Times New Roman" w:cs="Times New Roman"/>
      <w:b/>
      <w:sz w:val="32"/>
    </w:rPr>
  </w:style>
  <w:style w:type="paragraph" w:styleId="a4">
    <w:name w:val="Body Text Indent"/>
    <w:aliases w:val="正文文字缩进"/>
    <w:basedOn w:val="a0"/>
    <w:link w:val="Char"/>
    <w:semiHidden/>
    <w:unhideWhenUsed/>
    <w:rsid w:val="00386B93"/>
    <w:pPr>
      <w:ind w:firstLine="630"/>
    </w:pPr>
    <w:rPr>
      <w:rFonts w:ascii="Times New Roman" w:eastAsia="仿宋_GB2312" w:hAnsi="Times New Roman"/>
      <w:b/>
      <w:sz w:val="32"/>
    </w:rPr>
  </w:style>
  <w:style w:type="character" w:customStyle="1" w:styleId="Char1">
    <w:name w:val="正文文本缩进 Char1"/>
    <w:basedOn w:val="a1"/>
    <w:uiPriority w:val="99"/>
    <w:semiHidden/>
    <w:rsid w:val="00386B93"/>
    <w:rPr>
      <w:rFonts w:ascii="Calibri" w:eastAsia="宋体" w:hAnsi="Calibri" w:cs="Times New Roman"/>
    </w:rPr>
  </w:style>
  <w:style w:type="character" w:customStyle="1" w:styleId="CharChar">
    <w:name w:val="段 Char Char"/>
    <w:link w:val="a5"/>
    <w:locked/>
    <w:rsid w:val="00386B93"/>
    <w:rPr>
      <w:rFonts w:ascii="宋体" w:eastAsia="宋体" w:hAnsi="Times New Roman"/>
      <w:noProof/>
    </w:rPr>
  </w:style>
  <w:style w:type="paragraph" w:customStyle="1" w:styleId="a5">
    <w:name w:val="段"/>
    <w:link w:val="CharChar"/>
    <w:rsid w:val="00386B93"/>
    <w:pPr>
      <w:autoSpaceDE w:val="0"/>
      <w:autoSpaceDN w:val="0"/>
      <w:ind w:firstLineChars="200" w:firstLine="200"/>
      <w:jc w:val="both"/>
    </w:pPr>
    <w:rPr>
      <w:rFonts w:ascii="宋体" w:eastAsia="宋体" w:hAnsi="Times New Roman"/>
      <w:noProof/>
    </w:rPr>
  </w:style>
  <w:style w:type="paragraph" w:customStyle="1" w:styleId="a">
    <w:name w:val="注："/>
    <w:next w:val="a5"/>
    <w:rsid w:val="00386B93"/>
    <w:pPr>
      <w:widowControl w:val="0"/>
      <w:numPr>
        <w:numId w:val="1"/>
      </w:numPr>
      <w:autoSpaceDE w:val="0"/>
      <w:autoSpaceDN w:val="0"/>
      <w:ind w:left="726" w:hanging="363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6">
    <w:name w:val="注×："/>
    <w:rsid w:val="00386B93"/>
    <w:pPr>
      <w:widowControl w:val="0"/>
      <w:tabs>
        <w:tab w:val="num" w:pos="360"/>
      </w:tabs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6B9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har">
    <w:name w:val="正文文本缩进 Char"/>
    <w:aliases w:val="正文文字缩进 Char"/>
    <w:basedOn w:val="a1"/>
    <w:link w:val="a4"/>
    <w:semiHidden/>
    <w:locked/>
    <w:rsid w:val="00386B93"/>
    <w:rPr>
      <w:rFonts w:ascii="Times New Roman" w:eastAsia="仿宋_GB2312" w:hAnsi="Times New Roman" w:cs="Times New Roman"/>
      <w:b/>
      <w:sz w:val="32"/>
    </w:rPr>
  </w:style>
  <w:style w:type="paragraph" w:styleId="a4">
    <w:name w:val="Body Text Indent"/>
    <w:aliases w:val="正文文字缩进"/>
    <w:basedOn w:val="a0"/>
    <w:link w:val="Char"/>
    <w:semiHidden/>
    <w:unhideWhenUsed/>
    <w:rsid w:val="00386B93"/>
    <w:pPr>
      <w:ind w:firstLine="630"/>
    </w:pPr>
    <w:rPr>
      <w:rFonts w:ascii="Times New Roman" w:eastAsia="仿宋_GB2312" w:hAnsi="Times New Roman"/>
      <w:b/>
      <w:sz w:val="32"/>
    </w:rPr>
  </w:style>
  <w:style w:type="character" w:customStyle="1" w:styleId="Char1">
    <w:name w:val="正文文本缩进 Char1"/>
    <w:basedOn w:val="a1"/>
    <w:uiPriority w:val="99"/>
    <w:semiHidden/>
    <w:rsid w:val="00386B93"/>
    <w:rPr>
      <w:rFonts w:ascii="Calibri" w:eastAsia="宋体" w:hAnsi="Calibri" w:cs="Times New Roman"/>
    </w:rPr>
  </w:style>
  <w:style w:type="character" w:customStyle="1" w:styleId="CharChar">
    <w:name w:val="段 Char Char"/>
    <w:link w:val="a5"/>
    <w:locked/>
    <w:rsid w:val="00386B93"/>
    <w:rPr>
      <w:rFonts w:ascii="宋体" w:eastAsia="宋体" w:hAnsi="Times New Roman"/>
      <w:noProof/>
    </w:rPr>
  </w:style>
  <w:style w:type="paragraph" w:customStyle="1" w:styleId="a5">
    <w:name w:val="段"/>
    <w:link w:val="CharChar"/>
    <w:rsid w:val="00386B93"/>
    <w:pPr>
      <w:autoSpaceDE w:val="0"/>
      <w:autoSpaceDN w:val="0"/>
      <w:ind w:firstLineChars="200" w:firstLine="200"/>
      <w:jc w:val="both"/>
    </w:pPr>
    <w:rPr>
      <w:rFonts w:ascii="宋体" w:eastAsia="宋体" w:hAnsi="Times New Roman"/>
      <w:noProof/>
    </w:rPr>
  </w:style>
  <w:style w:type="paragraph" w:customStyle="1" w:styleId="a">
    <w:name w:val="注："/>
    <w:next w:val="a5"/>
    <w:rsid w:val="00386B93"/>
    <w:pPr>
      <w:widowControl w:val="0"/>
      <w:numPr>
        <w:numId w:val="1"/>
      </w:numPr>
      <w:autoSpaceDE w:val="0"/>
      <w:autoSpaceDN w:val="0"/>
      <w:ind w:left="726" w:hanging="363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6">
    <w:name w:val="注×："/>
    <w:rsid w:val="00386B93"/>
    <w:pPr>
      <w:widowControl w:val="0"/>
      <w:tabs>
        <w:tab w:val="num" w:pos="360"/>
      </w:tabs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312</Characters>
  <Application>Microsoft Office Word</Application>
  <DocSecurity>0</DocSecurity>
  <Lines>2</Lines>
  <Paragraphs>1</Paragraphs>
  <ScaleCrop>false</ScaleCrop>
  <Company>Microsoft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1</cp:revision>
  <dcterms:created xsi:type="dcterms:W3CDTF">2015-02-05T06:58:00Z</dcterms:created>
  <dcterms:modified xsi:type="dcterms:W3CDTF">2015-02-05T07:00:00Z</dcterms:modified>
</cp:coreProperties>
</file>